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media/image1.jpeg" ContentType="image/jpeg"/>
  <Override PartName="/word/media/image2.jpeg" ContentType="image/jpeg"/>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cs="Calibri"/>
          <w:sz w:val="22"/>
          <w:lang w:eastAsia="fr-FR"/>
        </w:rPr>
      </w:pPr>
      <w:r>
        <w:rPr/>
        <w:drawing>
          <wp:inline distT="0" distB="0" distL="0" distR="0">
            <wp:extent cx="1876425" cy="71310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2" t="-58" r="-22" b="-58"/>
                    <a:stretch>
                      <a:fillRect/>
                    </a:stretch>
                  </pic:blipFill>
                  <pic:spPr bwMode="auto">
                    <a:xfrm>
                      <a:off x="0" y="0"/>
                      <a:ext cx="1876425" cy="713105"/>
                    </a:xfrm>
                    <a:prstGeom prst="rect">
                      <a:avLst/>
                    </a:prstGeom>
                  </pic:spPr>
                </pic:pic>
              </a:graphicData>
            </a:graphic>
          </wp:inline>
        </w:drawing>
      </w:r>
    </w:p>
    <w:p>
      <w:pPr>
        <w:pStyle w:val="Normal"/>
        <w:rPr>
          <w:rFonts w:ascii="Calibri" w:hAnsi="Calibri" w:cs="Calibri"/>
          <w:sz w:val="22"/>
          <w:lang w:eastAsia="fr-FR"/>
        </w:rPr>
      </w:pPr>
      <w:r>
        <w:rPr>
          <w:rFonts w:cs="Calibri" w:ascii="Calibri" w:hAnsi="Calibri"/>
          <w:sz w:val="22"/>
          <w:lang w:eastAsia="fr-FR"/>
        </w:rPr>
      </w:r>
    </w:p>
    <w:p>
      <w:pPr>
        <w:pStyle w:val="Normal"/>
        <w:jc w:val="center"/>
        <w:rPr>
          <w:rFonts w:ascii="Arial" w:hAnsi="Arial" w:cs="Arial"/>
          <w:b/>
          <w:b/>
          <w:color w:val="000000"/>
          <w:sz w:val="28"/>
        </w:rPr>
      </w:pPr>
      <w:r>
        <w:rPr>
          <w:rFonts w:cs="Arial" w:ascii="Arial" w:hAnsi="Arial"/>
          <w:b/>
          <w:color w:val="0000FF"/>
          <w:sz w:val="28"/>
        </w:rPr>
        <w:t>Prix de thèse décerné par l’Institut océanographique</w:t>
      </w:r>
    </w:p>
    <w:p>
      <w:pPr>
        <w:pStyle w:val="Normal"/>
        <w:jc w:val="center"/>
        <w:rPr>
          <w:rFonts w:ascii="Arial" w:hAnsi="Arial" w:cs="Arial"/>
        </w:rPr>
      </w:pPr>
      <w:r>
        <w:rPr>
          <w:rFonts w:cs="Arial" w:ascii="Arial" w:hAnsi="Arial"/>
          <w:color w:val="0000FF"/>
        </w:rPr>
        <w:t>______________________________________________________________________</w:t>
      </w:r>
    </w:p>
    <w:p>
      <w:pPr>
        <w:pStyle w:val="Normal"/>
        <w:jc w:val="center"/>
        <w:rPr>
          <w:rFonts w:ascii="Arial" w:hAnsi="Arial" w:cs="Arial"/>
          <w:sz w:val="16"/>
          <w:szCs w:val="16"/>
        </w:rPr>
      </w:pPr>
      <w:r>
        <w:rPr>
          <w:rFonts w:cs="Arial" w:ascii="Arial" w:hAnsi="Arial"/>
          <w:sz w:val="16"/>
          <w:szCs w:val="16"/>
        </w:rPr>
      </w:r>
    </w:p>
    <w:p>
      <w:pPr>
        <w:pStyle w:val="Normal"/>
        <w:jc w:val="center"/>
        <w:rPr>
          <w:rFonts w:ascii="Arial" w:hAnsi="Arial" w:cs="Arial"/>
          <w:b/>
          <w:b/>
          <w:sz w:val="24"/>
        </w:rPr>
      </w:pPr>
      <w:r>
        <w:rPr>
          <w:rFonts w:cs="Arial" w:ascii="Arial" w:hAnsi="Arial"/>
          <w:b/>
          <w:sz w:val="24"/>
        </w:rPr>
      </w:r>
    </w:p>
    <w:p>
      <w:pPr>
        <w:pStyle w:val="Normal"/>
        <w:jc w:val="center"/>
        <w:rPr>
          <w:rFonts w:ascii="Arial" w:hAnsi="Arial" w:cs="Arial"/>
        </w:rPr>
      </w:pPr>
      <w:r>
        <w:rPr>
          <w:rFonts w:cs="Arial" w:ascii="Arial" w:hAnsi="Arial"/>
          <w:b/>
          <w:sz w:val="24"/>
        </w:rPr>
        <w:t>Règlement et appel à candidature au titre de 2022</w:t>
      </w:r>
    </w:p>
    <w:p>
      <w:pPr>
        <w:pStyle w:val="Normal"/>
        <w:jc w:val="both"/>
        <w:rPr>
          <w:rFonts w:ascii="Arial" w:hAnsi="Arial" w:cs="Arial"/>
        </w:rPr>
      </w:pPr>
      <w:r>
        <w:rPr>
          <w:rFonts w:cs="Arial" w:ascii="Arial" w:hAnsi="Arial"/>
        </w:rPr>
      </w:r>
    </w:p>
    <w:p>
      <w:pPr>
        <w:pStyle w:val="Normal"/>
        <w:jc w:val="both"/>
        <w:rPr>
          <w:rFonts w:ascii="Calibri" w:hAnsi="Calibri" w:cs="Calibri"/>
          <w:sz w:val="22"/>
          <w:szCs w:val="22"/>
        </w:rPr>
      </w:pPr>
      <w:r>
        <w:rPr>
          <w:rFonts w:cs="Calibri" w:ascii="Calibri" w:hAnsi="Calibri"/>
          <w:sz w:val="22"/>
        </w:rPr>
        <w:t xml:space="preserve">Le Prix de thèse de l’Institut océanographique est décerné chaque année à un(e) jeune chercheur(e), diplômé(e) d’une école doctorale française, pour ses </w:t>
      </w:r>
      <w:r>
        <w:rPr>
          <w:rFonts w:cs="Calibri" w:ascii="Calibri" w:hAnsi="Calibri"/>
          <w:sz w:val="22"/>
          <w:szCs w:val="22"/>
        </w:rPr>
        <w:t>travaux de thèse en rapport avec l’Océan dans toutes ses dimensions, ainsi que pour les publications issues de sa thèse.</w:t>
      </w:r>
    </w:p>
    <w:p>
      <w:pPr>
        <w:pStyle w:val="Normal"/>
        <w:jc w:val="both"/>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sz w:val="22"/>
          <w:szCs w:val="22"/>
        </w:rPr>
        <w:t xml:space="preserve">Dans une perspective de « Science du Système Terre », la thèse peut relever de toute discipline et aborder l’Océan sous l’angle physique ou biologique ou le rapport de l’Homme à l’Océan. </w:t>
      </w:r>
    </w:p>
    <w:p>
      <w:pPr>
        <w:pStyle w:val="Normal"/>
        <w:jc w:val="both"/>
        <w:rPr>
          <w:rFonts w:ascii="Calibri" w:hAnsi="Calibri" w:cs="Calibri"/>
          <w:sz w:val="22"/>
        </w:rPr>
      </w:pPr>
      <w:r>
        <w:rPr>
          <w:rFonts w:cs="Calibri" w:ascii="Calibri" w:hAnsi="Calibri"/>
          <w:sz w:val="22"/>
        </w:rPr>
      </w:r>
    </w:p>
    <w:p>
      <w:pPr>
        <w:pStyle w:val="Normal"/>
        <w:jc w:val="both"/>
        <w:rPr>
          <w:rFonts w:ascii="Calibri" w:hAnsi="Calibri" w:cs="Calibri"/>
          <w:sz w:val="22"/>
        </w:rPr>
      </w:pPr>
      <w:r>
        <w:rPr>
          <w:rFonts w:cs="Calibri" w:ascii="Calibri" w:hAnsi="Calibri"/>
          <w:sz w:val="22"/>
        </w:rPr>
        <w:t>Le caractère novateur de la thèse et sa contribution à changer l’approche du sujet, seront particulièrement appréciés et évalués notamment par le niveau de publications déjà réalisées.</w:t>
      </w:r>
    </w:p>
    <w:p>
      <w:pPr>
        <w:pStyle w:val="Normal"/>
        <w:jc w:val="both"/>
        <w:rPr>
          <w:rFonts w:ascii="Calibri" w:hAnsi="Calibri" w:cs="Calibri"/>
          <w:sz w:val="22"/>
        </w:rPr>
      </w:pPr>
      <w:r>
        <w:rPr>
          <w:rFonts w:cs="Calibri" w:ascii="Calibri" w:hAnsi="Calibri"/>
          <w:sz w:val="22"/>
        </w:rPr>
      </w:r>
    </w:p>
    <w:p>
      <w:pPr>
        <w:pStyle w:val="Normal"/>
        <w:jc w:val="both"/>
        <w:rPr/>
      </w:pPr>
      <w:r>
        <w:rPr>
          <w:rFonts w:cs="Calibri" w:ascii="Calibri" w:hAnsi="Calibri"/>
          <w:color w:val="000000"/>
          <w:sz w:val="22"/>
        </w:rPr>
        <w:t>Le lauréat sera désigné à la fin de l’année 202</w:t>
      </w:r>
      <w:r>
        <w:rPr>
          <w:rFonts w:cs="Calibri" w:ascii="Calibri" w:hAnsi="Calibri"/>
          <w:color w:val="000000"/>
          <w:sz w:val="22"/>
        </w:rPr>
        <w:t>1</w:t>
      </w:r>
      <w:r>
        <w:rPr>
          <w:rFonts w:cs="Calibri" w:ascii="Calibri" w:hAnsi="Calibri"/>
          <w:color w:val="000000"/>
          <w:sz w:val="22"/>
        </w:rPr>
        <w:t>. Le prix lui sera remis lors d’une cérémonie qui se déroulera courant 2022 au Musée océanographique</w:t>
      </w:r>
      <w:r>
        <w:rPr>
          <w:rFonts w:cs="Calibri" w:ascii="Calibri" w:hAnsi="Calibri"/>
          <w:sz w:val="22"/>
        </w:rPr>
        <w:t xml:space="preserve"> de Monaco. </w:t>
      </w:r>
      <w:r>
        <w:rPr>
          <w:rFonts w:cs="Calibri" w:ascii="Calibri" w:hAnsi="Calibri"/>
          <w:color w:val="000000"/>
          <w:sz w:val="22"/>
        </w:rPr>
        <w:t>Lors de la cérémonie, le lauréat présentera ses travaux sous le format d’une courte intervention. Un coach professionnel le préparera à cet exercice.</w:t>
      </w:r>
    </w:p>
    <w:p>
      <w:pPr>
        <w:pStyle w:val="Normal"/>
        <w:jc w:val="both"/>
        <w:rPr>
          <w:rFonts w:ascii="Calibri" w:hAnsi="Calibri" w:cs="Calibri"/>
          <w:sz w:val="12"/>
          <w:szCs w:val="12"/>
        </w:rPr>
      </w:pPr>
      <w:r>
        <w:rPr>
          <w:rFonts w:cs="Calibri" w:ascii="Calibri" w:hAnsi="Calibri"/>
          <w:sz w:val="22"/>
        </w:rPr>
        <w:t>Le lauréat recevra un prix d’un montant de 3 000 euros.</w:t>
      </w:r>
    </w:p>
    <w:p>
      <w:pPr>
        <w:pStyle w:val="Normal"/>
        <w:jc w:val="both"/>
        <w:rPr>
          <w:rFonts w:ascii="Calibri" w:hAnsi="Calibri" w:cs="Calibri"/>
          <w:sz w:val="22"/>
        </w:rPr>
      </w:pPr>
      <w:r>
        <w:rPr>
          <w:rFonts w:cs="Calibri" w:ascii="Calibri" w:hAnsi="Calibri"/>
          <w:sz w:val="22"/>
        </w:rPr>
      </w:r>
    </w:p>
    <w:p>
      <w:pPr>
        <w:pStyle w:val="Normal"/>
        <w:jc w:val="both"/>
        <w:rPr>
          <w:rFonts w:ascii="Calibri" w:hAnsi="Calibri" w:cs="Calibri"/>
          <w:sz w:val="22"/>
        </w:rPr>
      </w:pPr>
      <w:r>
        <w:rPr>
          <w:rFonts w:cs="Calibri" w:ascii="Calibri" w:hAnsi="Calibri"/>
          <w:sz w:val="22"/>
        </w:rPr>
      </w:r>
    </w:p>
    <w:p>
      <w:pPr>
        <w:pStyle w:val="Normal"/>
        <w:jc w:val="both"/>
        <w:rPr>
          <w:rFonts w:ascii="Calibri" w:hAnsi="Calibri" w:cs="Calibri"/>
          <w:sz w:val="12"/>
          <w:szCs w:val="12"/>
        </w:rPr>
      </w:pPr>
      <w:r>
        <w:rPr>
          <w:rFonts w:cs="Calibri" w:ascii="Calibri" w:hAnsi="Calibri"/>
          <w:sz w:val="22"/>
        </w:rPr>
        <w:t>Les candidatures doivent être déposées au cours des trois années suivant la soutenance de thèse.</w:t>
      </w:r>
    </w:p>
    <w:p>
      <w:pPr>
        <w:pStyle w:val="Normal"/>
        <w:jc w:val="both"/>
        <w:rPr>
          <w:rFonts w:ascii="Calibri" w:hAnsi="Calibri" w:cs="Calibri"/>
          <w:sz w:val="12"/>
          <w:szCs w:val="12"/>
        </w:rPr>
      </w:pPr>
      <w:r>
        <w:rPr>
          <w:rFonts w:cs="Calibri" w:ascii="Calibri" w:hAnsi="Calibri"/>
          <w:sz w:val="12"/>
          <w:szCs w:val="12"/>
        </w:rPr>
      </w:r>
    </w:p>
    <w:p>
      <w:pPr>
        <w:pStyle w:val="Normal"/>
        <w:jc w:val="both"/>
        <w:rPr>
          <w:rFonts w:ascii="Calibri" w:hAnsi="Calibri" w:cs="Calibri"/>
          <w:sz w:val="12"/>
          <w:szCs w:val="12"/>
        </w:rPr>
      </w:pPr>
      <w:r>
        <w:rPr>
          <w:rFonts w:cs="Calibri" w:ascii="Calibri" w:hAnsi="Calibri"/>
          <w:sz w:val="22"/>
          <w:szCs w:val="22"/>
        </w:rPr>
        <w:t xml:space="preserve">Une seule candidature est admise par unité de recherche, présentée par le responsable de l’unité. </w:t>
      </w:r>
      <w:r>
        <w:rPr>
          <w:rFonts w:cs="Calibri" w:ascii="Calibri" w:hAnsi="Calibri"/>
          <w:sz w:val="22"/>
        </w:rPr>
        <w:t>Deux candidatures seront possibles dans le cas d’unités très importantes.</w:t>
      </w:r>
    </w:p>
    <w:p>
      <w:pPr>
        <w:pStyle w:val="Normal"/>
        <w:jc w:val="both"/>
        <w:rPr>
          <w:rFonts w:ascii="Calibri" w:hAnsi="Calibri" w:cs="Calibri"/>
          <w:sz w:val="22"/>
        </w:rPr>
      </w:pPr>
      <w:r>
        <w:rPr>
          <w:rFonts w:cs="Calibri" w:ascii="Calibri" w:hAnsi="Calibri"/>
          <w:sz w:val="22"/>
        </w:rPr>
      </w:r>
    </w:p>
    <w:p>
      <w:pPr>
        <w:pStyle w:val="Normal"/>
        <w:jc w:val="both"/>
        <w:rPr/>
      </w:pPr>
      <w:r>
        <w:rPr>
          <w:rFonts w:cs="Calibri" w:ascii="Calibri" w:hAnsi="Calibri"/>
          <w:sz w:val="22"/>
        </w:rPr>
        <w:t xml:space="preserve">Le dossier de candidature doit être envoyé, sous forme numérique, </w:t>
      </w:r>
      <w:r>
        <w:rPr>
          <w:rFonts w:cs="Calibri" w:ascii="Calibri" w:hAnsi="Calibri"/>
          <w:b/>
          <w:color w:val="FF0000"/>
          <w:sz w:val="22"/>
        </w:rPr>
        <w:t>avant le 20 juin 2021</w:t>
      </w:r>
      <w:r>
        <w:rPr>
          <w:rFonts w:cs="Calibri" w:ascii="Calibri" w:hAnsi="Calibri"/>
          <w:color w:val="000000"/>
          <w:sz w:val="22"/>
        </w:rPr>
        <w:t xml:space="preserve"> à :</w:t>
      </w:r>
    </w:p>
    <w:p>
      <w:pPr>
        <w:pStyle w:val="Normal"/>
        <w:rPr>
          <w:rFonts w:ascii="Calibri" w:hAnsi="Calibri" w:cs="Calibri"/>
          <w:color w:val="000000"/>
          <w:sz w:val="12"/>
          <w:szCs w:val="12"/>
        </w:rPr>
      </w:pPr>
      <w:r>
        <w:rPr>
          <w:rFonts w:cs="Calibri" w:ascii="Calibri" w:hAnsi="Calibri"/>
          <w:color w:val="000000"/>
          <w:sz w:val="22"/>
        </w:rPr>
        <w:t xml:space="preserve">Olivier DUFOURNEAUD – Directeur de la Politique des Océans de l’Institut océanographique : award@oceano.org </w:t>
      </w:r>
    </w:p>
    <w:p>
      <w:pPr>
        <w:pStyle w:val="Normal"/>
        <w:jc w:val="both"/>
        <w:rPr>
          <w:rFonts w:ascii="Calibri" w:hAnsi="Calibri" w:cs="Calibri"/>
          <w:color w:val="000000"/>
          <w:sz w:val="12"/>
          <w:szCs w:val="12"/>
        </w:rPr>
      </w:pPr>
      <w:r>
        <w:rPr>
          <w:rFonts w:cs="Calibri" w:ascii="Calibri" w:hAnsi="Calibri"/>
          <w:color w:val="000000"/>
          <w:sz w:val="12"/>
          <w:szCs w:val="12"/>
        </w:rPr>
      </w:r>
    </w:p>
    <w:p>
      <w:pPr>
        <w:pStyle w:val="Normal"/>
        <w:jc w:val="both"/>
        <w:rPr>
          <w:rFonts w:ascii="Calibri" w:hAnsi="Calibri" w:cs="Calibri"/>
          <w:sz w:val="22"/>
        </w:rPr>
      </w:pPr>
      <w:r>
        <w:rPr>
          <w:rFonts w:cs="Calibri" w:ascii="Calibri" w:hAnsi="Calibri"/>
          <w:sz w:val="22"/>
        </w:rPr>
        <w:t>Il devra comporter :</w:t>
      </w:r>
    </w:p>
    <w:p>
      <w:pPr>
        <w:pStyle w:val="Normal"/>
        <w:numPr>
          <w:ilvl w:val="0"/>
          <w:numId w:val="3"/>
        </w:numPr>
        <w:jc w:val="both"/>
        <w:rPr>
          <w:rFonts w:ascii="Calibri" w:hAnsi="Calibri" w:cs="Calibri"/>
          <w:sz w:val="22"/>
        </w:rPr>
      </w:pPr>
      <w:r>
        <w:rPr>
          <w:rFonts w:cs="Calibri" w:ascii="Calibri" w:hAnsi="Calibri"/>
          <w:sz w:val="22"/>
        </w:rPr>
        <w:t>Le formulaire de candidature (ci-joint) complété des renseignements qui suivent :</w:t>
      </w:r>
    </w:p>
    <w:p>
      <w:pPr>
        <w:pStyle w:val="Normal"/>
        <w:numPr>
          <w:ilvl w:val="0"/>
          <w:numId w:val="3"/>
        </w:numPr>
        <w:jc w:val="both"/>
        <w:rPr>
          <w:rFonts w:ascii="Calibri" w:hAnsi="Calibri" w:cs="Calibri"/>
          <w:sz w:val="22"/>
        </w:rPr>
      </w:pPr>
      <w:r>
        <w:rPr>
          <w:rFonts w:cs="Calibri" w:ascii="Calibri" w:hAnsi="Calibri"/>
          <w:sz w:val="22"/>
        </w:rPr>
        <w:t>Les rapports des deux rapporteurs.</w:t>
      </w:r>
    </w:p>
    <w:p>
      <w:pPr>
        <w:pStyle w:val="Normal"/>
        <w:numPr>
          <w:ilvl w:val="0"/>
          <w:numId w:val="3"/>
        </w:numPr>
        <w:jc w:val="both"/>
        <w:rPr>
          <w:rFonts w:ascii="Calibri" w:hAnsi="Calibri" w:cs="Calibri"/>
          <w:sz w:val="22"/>
        </w:rPr>
      </w:pPr>
      <w:r>
        <w:rPr>
          <w:rFonts w:cs="Calibri" w:ascii="Calibri" w:hAnsi="Calibri"/>
          <w:sz w:val="22"/>
        </w:rPr>
        <w:t>Le rapport de soutenance de la thèse.</w:t>
      </w:r>
    </w:p>
    <w:p>
      <w:pPr>
        <w:pStyle w:val="Normal"/>
        <w:numPr>
          <w:ilvl w:val="0"/>
          <w:numId w:val="3"/>
        </w:numPr>
        <w:jc w:val="both"/>
        <w:rPr>
          <w:rFonts w:ascii="Calibri" w:hAnsi="Calibri" w:cs="Calibri"/>
          <w:color w:val="000000"/>
          <w:sz w:val="22"/>
        </w:rPr>
      </w:pPr>
      <w:r>
        <w:rPr>
          <w:rFonts w:cs="Calibri" w:ascii="Calibri" w:hAnsi="Calibri"/>
          <w:sz w:val="22"/>
        </w:rPr>
        <w:t xml:space="preserve">La liste des publications (en différenciant celles qui sont issues directement de la thèse des </w:t>
      </w:r>
      <w:r>
        <w:rPr>
          <w:rFonts w:cs="Calibri" w:ascii="Calibri" w:hAnsi="Calibri"/>
          <w:color w:val="000000"/>
          <w:sz w:val="22"/>
        </w:rPr>
        <w:t>autres publications – et y compris les posters)</w:t>
      </w:r>
    </w:p>
    <w:p>
      <w:pPr>
        <w:pStyle w:val="Normal"/>
        <w:numPr>
          <w:ilvl w:val="0"/>
          <w:numId w:val="3"/>
        </w:numPr>
        <w:jc w:val="both"/>
        <w:rPr>
          <w:rFonts w:ascii="Calibri" w:hAnsi="Calibri" w:cs="Calibri"/>
          <w:color w:val="000000"/>
          <w:sz w:val="22"/>
        </w:rPr>
      </w:pPr>
      <w:r>
        <w:rPr>
          <w:rFonts w:cs="Calibri" w:ascii="Calibri" w:hAnsi="Calibri"/>
          <w:color w:val="000000"/>
          <w:sz w:val="22"/>
        </w:rPr>
        <w:t>Les résumés des publications et posters, issus et non issus de la thèse.</w:t>
      </w:r>
    </w:p>
    <w:p>
      <w:pPr>
        <w:pStyle w:val="Normal"/>
        <w:numPr>
          <w:ilvl w:val="0"/>
          <w:numId w:val="3"/>
        </w:numPr>
        <w:jc w:val="both"/>
        <w:rPr>
          <w:rFonts w:ascii="Calibri" w:hAnsi="Calibri" w:cs="Calibri"/>
          <w:color w:val="000000"/>
          <w:sz w:val="12"/>
          <w:szCs w:val="12"/>
        </w:rPr>
      </w:pPr>
      <w:r>
        <w:rPr>
          <w:rFonts w:cs="Calibri" w:ascii="Calibri" w:hAnsi="Calibri"/>
          <w:color w:val="000000"/>
          <w:sz w:val="22"/>
        </w:rPr>
        <w:t>Le fichier électronique de la thèse.</w:t>
      </w:r>
    </w:p>
    <w:p>
      <w:pPr>
        <w:pStyle w:val="Normal"/>
        <w:jc w:val="both"/>
        <w:rPr>
          <w:rFonts w:ascii="Calibri" w:hAnsi="Calibri" w:cs="Calibri"/>
          <w:color w:val="000000"/>
          <w:sz w:val="12"/>
          <w:szCs w:val="12"/>
        </w:rPr>
      </w:pPr>
      <w:r>
        <w:rPr>
          <w:rFonts w:cs="Calibri" w:ascii="Calibri" w:hAnsi="Calibri"/>
          <w:color w:val="000000"/>
          <w:sz w:val="12"/>
          <w:szCs w:val="12"/>
        </w:rPr>
      </w:r>
    </w:p>
    <w:p>
      <w:pPr>
        <w:pStyle w:val="Normal"/>
        <w:pBdr>
          <w:bottom w:val="single" w:sz="6" w:space="1" w:color="000000"/>
        </w:pBdr>
        <w:jc w:val="both"/>
        <w:rPr>
          <w:rFonts w:ascii="Calibri" w:hAnsi="Calibri" w:cs="Calibri"/>
          <w:sz w:val="12"/>
          <w:szCs w:val="12"/>
        </w:rPr>
      </w:pPr>
      <w:r>
        <w:rPr>
          <w:rFonts w:cs="Calibri" w:ascii="Calibri" w:hAnsi="Calibri"/>
          <w:sz w:val="12"/>
          <w:szCs w:val="12"/>
        </w:rPr>
      </w:r>
    </w:p>
    <w:p>
      <w:pPr>
        <w:pStyle w:val="TextBody"/>
        <w:pBdr>
          <w:top w:val="nil"/>
          <w:left w:val="nil"/>
          <w:bottom w:val="nil"/>
          <w:right w:val="nil"/>
        </w:pBdr>
        <w:rPr>
          <w:rFonts w:ascii="Calibri" w:hAnsi="Calibri" w:cs="Calibri"/>
          <w:sz w:val="16"/>
          <w:szCs w:val="16"/>
          <w:lang w:val="fr-FR"/>
        </w:rPr>
      </w:pPr>
      <w:r>
        <w:rPr>
          <w:rFonts w:cs="Calibri" w:ascii="Calibri" w:hAnsi="Calibri"/>
          <w:sz w:val="16"/>
          <w:szCs w:val="16"/>
          <w:lang w:val="fr-FR"/>
        </w:rPr>
      </w:r>
    </w:p>
    <w:p>
      <w:pPr>
        <w:pStyle w:val="Normal"/>
        <w:jc w:val="both"/>
        <w:rPr>
          <w:rFonts w:ascii="Calibri" w:hAnsi="Calibri" w:cs="Calibri"/>
          <w:i/>
          <w:i/>
          <w:color w:val="000000"/>
          <w:szCs w:val="22"/>
        </w:rPr>
      </w:pPr>
      <w:r>
        <w:rPr>
          <w:rFonts w:cs="Calibri" w:ascii="Calibri" w:hAnsi="Calibri"/>
          <w:b/>
          <w:i/>
          <w:szCs w:val="22"/>
        </w:rPr>
        <w:t>L’Institut océanographique, Fondation Albert I</w:t>
      </w:r>
      <w:r>
        <w:rPr>
          <w:rFonts w:cs="Calibri" w:ascii="Calibri" w:hAnsi="Calibri"/>
          <w:b/>
          <w:i/>
          <w:szCs w:val="22"/>
          <w:vertAlign w:val="superscript"/>
        </w:rPr>
        <w:t>er</w:t>
      </w:r>
      <w:r>
        <w:rPr>
          <w:rFonts w:cs="Calibri" w:ascii="Calibri" w:hAnsi="Calibri"/>
          <w:b/>
          <w:i/>
          <w:szCs w:val="22"/>
        </w:rPr>
        <w:t xml:space="preserve"> Prince de Monaco</w:t>
      </w:r>
      <w:r>
        <w:rPr>
          <w:rFonts w:cs="Calibri" w:ascii="Calibri" w:hAnsi="Calibri"/>
          <w:i/>
          <w:szCs w:val="22"/>
        </w:rPr>
        <w:t xml:space="preserve">, </w:t>
      </w:r>
      <w:r>
        <w:rPr>
          <w:rFonts w:cs="Calibri" w:ascii="Calibri" w:hAnsi="Calibri"/>
          <w:bCs/>
          <w:i/>
          <w:szCs w:val="22"/>
        </w:rPr>
        <w:t xml:space="preserve">Fondation de droit privé, reconnue d'utilité publique, dont le </w:t>
      </w:r>
      <w:r>
        <w:rPr>
          <w:rFonts w:cs="Calibri" w:ascii="Calibri" w:hAnsi="Calibri"/>
          <w:i/>
          <w:szCs w:val="22"/>
        </w:rPr>
        <w:t>siège social est situé 195 rue Saint-Jacques, 75005 Paris, administrateur du Musée océanographique de Monaco et de la Maison des Océans, à Paris, a pour mission de promouvoir la connaissance et la protection des océans, de vulgariser auprès du public les gr</w:t>
      </w:r>
      <w:r>
        <w:rPr>
          <w:rFonts w:cs="Calibri" w:ascii="Calibri" w:hAnsi="Calibri"/>
          <w:i/>
          <w:color w:val="000000"/>
          <w:szCs w:val="22"/>
        </w:rPr>
        <w:t>andes thématiques et problématiques liées aux océans, ainsi que d’agir comme médiateur entre les scientifiques, les acteurs de la société civile, le grand public, les décideurs politiques et économiques et les médias</w:t>
      </w:r>
    </w:p>
    <w:p>
      <w:pPr>
        <w:pStyle w:val="Normal"/>
        <w:jc w:val="center"/>
        <w:rPr>
          <w:rFonts w:ascii="Calibri" w:hAnsi="Calibri" w:cs="Calibri"/>
          <w:color w:val="000000"/>
        </w:rPr>
      </w:pPr>
      <w:r>
        <w:rPr>
          <w:rFonts w:cs="Calibri" w:ascii="Calibri" w:hAnsi="Calibri"/>
          <w:color w:val="000000"/>
        </w:rPr>
      </w:r>
    </w:p>
    <w:p>
      <w:pPr>
        <w:pStyle w:val="Normal"/>
        <w:jc w:val="center"/>
        <w:rPr>
          <w:rFonts w:ascii="Calibri" w:hAnsi="Calibri" w:cs="Calibri"/>
          <w:color w:val="000000"/>
        </w:rPr>
      </w:pPr>
      <w:r>
        <w:rPr>
          <w:rFonts w:cs="Calibri" w:ascii="Calibri" w:hAnsi="Calibri"/>
          <w:color w:val="000000"/>
        </w:rPr>
        <w:t>http://www.oceano.org/</w:t>
      </w:r>
      <w:r>
        <w:br w:type="page"/>
      </w:r>
    </w:p>
    <w:p>
      <w:pPr>
        <w:pStyle w:val="Normal"/>
        <w:widowControl w:val="false"/>
        <w:rPr>
          <w:rFonts w:ascii="Calibri" w:hAnsi="Calibri" w:cs="Calibri"/>
          <w:b/>
          <w:b/>
          <w:bCs/>
        </w:rPr>
      </w:pPr>
      <w:r>
        <w:rPr/>
        <w:drawing>
          <wp:inline distT="0" distB="0" distL="0" distR="0">
            <wp:extent cx="2907030" cy="110490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rcRect l="-22" t="-58" r="-22" b="-58"/>
                    <a:stretch>
                      <a:fillRect/>
                    </a:stretch>
                  </pic:blipFill>
                  <pic:spPr bwMode="auto">
                    <a:xfrm>
                      <a:off x="0" y="0"/>
                      <a:ext cx="2907030" cy="1104900"/>
                    </a:xfrm>
                    <a:prstGeom prst="rect">
                      <a:avLst/>
                    </a:prstGeom>
                  </pic:spPr>
                </pic:pic>
              </a:graphicData>
            </a:graphic>
          </wp:inline>
        </w:drawing>
      </w:r>
    </w:p>
    <w:p>
      <w:pPr>
        <w:pStyle w:val="Normal"/>
        <w:widowControl w:val="false"/>
        <w:rPr>
          <w:rFonts w:ascii="Calibri" w:hAnsi="Calibri" w:cs="Calibri"/>
          <w:b/>
          <w:b/>
          <w:bCs/>
        </w:rPr>
      </w:pPr>
      <w:r>
        <w:rPr>
          <w:rFonts w:cs="Calibri" w:ascii="Calibri" w:hAnsi="Calibri"/>
          <w:b/>
          <w:bCs/>
        </w:rPr>
      </w:r>
    </w:p>
    <w:p>
      <w:pPr>
        <w:pStyle w:val="Normal"/>
        <w:widowControl w:val="false"/>
        <w:rPr>
          <w:rFonts w:ascii="Calibri" w:hAnsi="Calibri" w:cs="Calibri"/>
          <w:sz w:val="36"/>
        </w:rPr>
      </w:pPr>
      <w:r>
        <w:rPr>
          <w:rFonts w:cs="Calibri" w:ascii="Calibri" w:hAnsi="Calibri"/>
        </w:rPr>
        <w:t>Proposition reçue le :</w:t>
      </w:r>
    </w:p>
    <w:p>
      <w:pPr>
        <w:pStyle w:val="Normal"/>
        <w:widowControl w:val="false"/>
        <w:jc w:val="center"/>
        <w:rPr>
          <w:rFonts w:ascii="Calibri" w:hAnsi="Calibri" w:cs="Calibri"/>
          <w:sz w:val="36"/>
        </w:rPr>
      </w:pPr>
      <w:r>
        <w:rPr>
          <w:rFonts w:cs="Calibri" w:ascii="Calibri" w:hAnsi="Calibri"/>
          <w:sz w:val="36"/>
        </w:rPr>
      </w:r>
    </w:p>
    <w:p>
      <w:pPr>
        <w:pStyle w:val="Normal"/>
        <w:widowControl w:val="false"/>
        <w:jc w:val="center"/>
        <w:rPr>
          <w:rFonts w:ascii="Calibri" w:hAnsi="Calibri" w:cs="Calibri"/>
          <w:b/>
          <w:b/>
          <w:bCs/>
          <w:sz w:val="28"/>
        </w:rPr>
      </w:pPr>
      <w:r>
        <w:rPr>
          <w:rFonts w:cs="Calibri" w:ascii="Calibri" w:hAnsi="Calibri"/>
          <w:b/>
          <w:bCs/>
          <w:sz w:val="36"/>
        </w:rPr>
        <w:t xml:space="preserve">Formulaire </w:t>
      </w:r>
    </w:p>
    <w:p>
      <w:pPr>
        <w:pStyle w:val="Normal"/>
        <w:widowControl w:val="false"/>
        <w:jc w:val="center"/>
        <w:rPr>
          <w:rFonts w:ascii="Calibri" w:hAnsi="Calibri" w:cs="Calibri"/>
          <w:b/>
          <w:b/>
          <w:bCs/>
          <w:sz w:val="28"/>
        </w:rPr>
      </w:pPr>
      <w:r>
        <w:rPr>
          <w:rFonts w:cs="Calibri" w:ascii="Calibri" w:hAnsi="Calibri"/>
          <w:b/>
          <w:bCs/>
          <w:sz w:val="28"/>
        </w:rPr>
      </w:r>
    </w:p>
    <w:p>
      <w:pPr>
        <w:pStyle w:val="Normal"/>
        <w:widowControl w:val="false"/>
        <w:jc w:val="center"/>
        <w:rPr>
          <w:rFonts w:ascii="Calibri" w:hAnsi="Calibri" w:cs="Calibri"/>
          <w:b/>
          <w:b/>
          <w:bCs/>
          <w:sz w:val="28"/>
        </w:rPr>
      </w:pPr>
      <w:r>
        <w:rPr>
          <w:rFonts w:cs="Calibri" w:ascii="Calibri" w:hAnsi="Calibri"/>
          <w:b/>
          <w:bCs/>
          <w:sz w:val="28"/>
        </w:rPr>
        <w:t>Prix de thèse de l’Institut océanographique</w:t>
      </w:r>
    </w:p>
    <w:p>
      <w:pPr>
        <w:pStyle w:val="Normal"/>
        <w:widowControl w:val="false"/>
        <w:jc w:val="center"/>
        <w:rPr>
          <w:rFonts w:ascii="Calibri" w:hAnsi="Calibri" w:cs="Calibri"/>
          <w:b/>
          <w:b/>
          <w:bCs/>
          <w:sz w:val="28"/>
        </w:rPr>
      </w:pPr>
      <w:r>
        <w:rPr>
          <w:rFonts w:cs="Calibri" w:ascii="Calibri" w:hAnsi="Calibri"/>
          <w:b/>
          <w:bCs/>
          <w:sz w:val="28"/>
        </w:rPr>
      </w:r>
    </w:p>
    <w:p>
      <w:pPr>
        <w:pStyle w:val="Normal"/>
        <w:widowControl w:val="false"/>
        <w:jc w:val="center"/>
        <w:rPr>
          <w:rFonts w:ascii="Calibri" w:hAnsi="Calibri" w:cs="Calibri"/>
          <w:b/>
          <w:b/>
          <w:bCs/>
          <w:color w:val="000000"/>
          <w:sz w:val="28"/>
        </w:rPr>
      </w:pPr>
      <w:r>
        <w:rPr>
          <w:rFonts w:cs="Calibri" w:ascii="Calibri" w:hAnsi="Calibri"/>
          <w:b/>
          <w:bCs/>
          <w:color w:val="000000"/>
          <w:sz w:val="28"/>
        </w:rPr>
        <w:t>2022</w:t>
      </w:r>
    </w:p>
    <w:p>
      <w:pPr>
        <w:pStyle w:val="Normal"/>
        <w:widowControl w:val="false"/>
        <w:rPr>
          <w:rFonts w:ascii="Calibri" w:hAnsi="Calibri" w:cs="Calibri"/>
          <w:b/>
          <w:b/>
          <w:bCs/>
          <w:color w:val="000000"/>
          <w:sz w:val="24"/>
          <w:szCs w:val="24"/>
        </w:rPr>
      </w:pPr>
      <w:r>
        <w:rPr>
          <w:rFonts w:cs="Calibri" w:ascii="Calibri" w:hAnsi="Calibri"/>
          <w:b/>
          <w:bCs/>
          <w:color w:val="000000"/>
          <w:sz w:val="24"/>
          <w:szCs w:val="24"/>
        </w:rPr>
      </w:r>
    </w:p>
    <w:p>
      <w:pPr>
        <w:pStyle w:val="Normal"/>
        <w:widowControl w:val="false"/>
        <w:spacing w:before="0" w:after="120"/>
        <w:rPr>
          <w:rFonts w:ascii="Calibri" w:hAnsi="Calibri" w:cs="Calibri"/>
          <w:bCs/>
          <w:i/>
          <w:i/>
        </w:rPr>
      </w:pPr>
      <w:r>
        <w:rPr>
          <w:rFonts w:cs="Calibri" w:ascii="Calibri" w:hAnsi="Calibri"/>
          <w:b/>
          <w:bCs/>
          <w:color w:val="000000"/>
        </w:rPr>
        <w:t>1.</w:t>
      </w:r>
      <w:r>
        <w:rPr>
          <w:rFonts w:cs="Calibri" w:ascii="Calibri" w:hAnsi="Calibri"/>
          <w:b/>
          <w:bCs/>
          <w:color w:val="000000"/>
          <w:u w:val="single"/>
        </w:rPr>
        <w:t xml:space="preserve"> PARRAIN ou MARRAINE *</w:t>
      </w:r>
    </w:p>
    <w:p>
      <w:pPr>
        <w:pStyle w:val="Normal"/>
        <w:widowControl w:val="false"/>
        <w:spacing w:before="0" w:after="120"/>
        <w:rPr>
          <w:rFonts w:ascii="Calibri" w:hAnsi="Calibri" w:cs="Calibri"/>
          <w:b/>
          <w:b/>
          <w:bCs/>
        </w:rPr>
      </w:pPr>
      <w:r>
        <w:rPr>
          <w:rFonts w:cs="Calibri" w:ascii="Calibri" w:hAnsi="Calibri"/>
          <w:bCs/>
          <w:i/>
        </w:rPr>
        <w:t>* Le parrain ou la marraine peuvent être le directeur de thèse, le directeur du laboratoire, ou toute autre personne ayant suivi les travaux du candidat.</w:t>
      </w:r>
    </w:p>
    <w:p>
      <w:pPr>
        <w:pStyle w:val="Normal"/>
        <w:widowControl w:val="false"/>
        <w:spacing w:before="0" w:after="120"/>
        <w:rPr>
          <w:rFonts w:ascii="Calibri" w:hAnsi="Calibri" w:cs="Calibri"/>
          <w:b/>
          <w:b/>
          <w:bCs/>
        </w:rPr>
      </w:pPr>
      <w:r>
        <w:rPr>
          <w:rFonts w:cs="Calibri" w:ascii="Calibri" w:hAnsi="Calibri"/>
          <w:b/>
          <w:bCs/>
        </w:rPr>
        <w:t xml:space="preserve">Nom : </w:t>
      </w:r>
    </w:p>
    <w:p>
      <w:pPr>
        <w:pStyle w:val="Normal"/>
        <w:widowControl w:val="false"/>
        <w:spacing w:before="0" w:after="120"/>
        <w:rPr>
          <w:rFonts w:ascii="Calibri" w:hAnsi="Calibri" w:cs="Calibri"/>
          <w:b/>
          <w:b/>
          <w:bCs/>
        </w:rPr>
      </w:pPr>
      <w:r>
        <w:rPr>
          <w:rFonts w:cs="Calibri" w:ascii="Calibri" w:hAnsi="Calibri"/>
          <w:b/>
          <w:bCs/>
        </w:rPr>
        <w:t>Université et École doctorale :</w:t>
      </w:r>
    </w:p>
    <w:p>
      <w:pPr>
        <w:pStyle w:val="Normal"/>
        <w:widowControl w:val="false"/>
        <w:spacing w:before="0" w:after="120"/>
        <w:rPr>
          <w:rFonts w:ascii="Calibri" w:hAnsi="Calibri" w:cs="Calibri"/>
          <w:b/>
          <w:b/>
          <w:bCs/>
        </w:rPr>
      </w:pPr>
      <w:r>
        <w:rPr>
          <w:rFonts w:cs="Calibri" w:ascii="Calibri" w:hAnsi="Calibri"/>
          <w:b/>
          <w:bCs/>
        </w:rPr>
      </w:r>
    </w:p>
    <w:p>
      <w:pPr>
        <w:pStyle w:val="Normal"/>
        <w:widowControl w:val="false"/>
        <w:spacing w:before="0" w:after="120"/>
        <w:rPr>
          <w:rFonts w:ascii="Calibri" w:hAnsi="Calibri" w:cs="Calibri"/>
        </w:rPr>
      </w:pPr>
      <w:r>
        <w:rPr>
          <w:rFonts w:cs="Calibri" w:ascii="Calibri" w:hAnsi="Calibri"/>
          <w:b/>
          <w:bCs/>
        </w:rPr>
        <w:t>Adresse :</w:t>
      </w:r>
    </w:p>
    <w:p>
      <w:pPr>
        <w:pStyle w:val="Normal"/>
        <w:widowControl w:val="false"/>
        <w:tabs>
          <w:tab w:val="clear" w:pos="708"/>
          <w:tab w:val="left" w:pos="5670" w:leader="none"/>
        </w:tabs>
        <w:spacing w:before="0" w:after="120"/>
        <w:rPr>
          <w:rFonts w:ascii="Calibri" w:hAnsi="Calibri" w:cs="Calibri"/>
          <w:b/>
          <w:b/>
          <w:bCs/>
        </w:rPr>
      </w:pPr>
      <w:r>
        <w:rPr>
          <w:rFonts w:cs="Calibri" w:ascii="Calibri" w:hAnsi="Calibri"/>
        </w:rPr>
        <w:t xml:space="preserve">Courrier électronique : </w:t>
      </w:r>
    </w:p>
    <w:p>
      <w:pPr>
        <w:pStyle w:val="Normal"/>
        <w:widowControl w:val="false"/>
        <w:spacing w:before="0" w:after="120"/>
        <w:rPr>
          <w:rFonts w:ascii="Calibri" w:hAnsi="Calibri" w:cs="Calibri"/>
          <w:b/>
          <w:b/>
          <w:bCs/>
        </w:rPr>
      </w:pPr>
      <w:r>
        <w:rPr>
          <w:rFonts w:cs="Calibri" w:ascii="Calibri" w:hAnsi="Calibri"/>
          <w:b/>
          <w:bCs/>
        </w:rPr>
      </w:r>
    </w:p>
    <w:p>
      <w:pPr>
        <w:pStyle w:val="Normal"/>
        <w:widowControl w:val="false"/>
        <w:spacing w:before="0" w:after="120"/>
        <w:rPr>
          <w:rFonts w:ascii="Calibri" w:hAnsi="Calibri" w:cs="Calibri"/>
          <w:b/>
          <w:b/>
          <w:bCs/>
        </w:rPr>
      </w:pPr>
      <w:r>
        <w:rPr>
          <w:rFonts w:cs="Calibri" w:ascii="Calibri" w:hAnsi="Calibri"/>
          <w:b/>
          <w:bCs/>
        </w:rPr>
        <w:t>Titre, affiliation :</w:t>
      </w:r>
    </w:p>
    <w:p>
      <w:pPr>
        <w:pStyle w:val="Normal"/>
        <w:widowControl w:val="false"/>
        <w:spacing w:before="0" w:after="120"/>
        <w:rPr>
          <w:rFonts w:ascii="Calibri" w:hAnsi="Calibri" w:cs="Calibri"/>
          <w:b/>
          <w:b/>
          <w:bCs/>
        </w:rPr>
      </w:pPr>
      <w:r>
        <w:rPr>
          <w:rFonts w:cs="Calibri" w:ascii="Calibri" w:hAnsi="Calibri"/>
          <w:b/>
          <w:bCs/>
        </w:rPr>
        <w:tab/>
        <w:tab/>
      </w:r>
    </w:p>
    <w:p>
      <w:pPr>
        <w:pStyle w:val="Normal"/>
        <w:widowControl w:val="false"/>
        <w:spacing w:before="0" w:after="120"/>
        <w:rPr>
          <w:rFonts w:ascii="Calibri" w:hAnsi="Calibri" w:cs="Calibri"/>
          <w:b/>
          <w:b/>
          <w:bCs/>
        </w:rPr>
      </w:pPr>
      <w:r>
        <w:rPr>
          <w:rFonts w:cs="Calibri" w:ascii="Calibri" w:hAnsi="Calibri"/>
          <w:b/>
          <w:bCs/>
        </w:rPr>
        <w:t>2.</w:t>
      </w:r>
      <w:r>
        <w:rPr>
          <w:rFonts w:cs="Calibri" w:ascii="Calibri" w:hAnsi="Calibri"/>
          <w:b/>
          <w:bCs/>
          <w:u w:val="single"/>
        </w:rPr>
        <w:t xml:space="preserve"> CANDIDAT</w:t>
      </w:r>
    </w:p>
    <w:p>
      <w:pPr>
        <w:pStyle w:val="Normal"/>
        <w:widowControl w:val="false"/>
        <w:spacing w:before="0" w:after="120"/>
        <w:rPr>
          <w:rFonts w:ascii="Calibri" w:hAnsi="Calibri" w:cs="Calibri"/>
          <w:b/>
          <w:b/>
          <w:bCs/>
        </w:rPr>
      </w:pPr>
      <w:r>
        <w:rPr>
          <w:rFonts w:cs="Calibri" w:ascii="Calibri" w:hAnsi="Calibri"/>
          <w:b/>
          <w:bCs/>
        </w:rPr>
        <w:t>Nom et prénom :</w:t>
        <w:tab/>
        <w:tab/>
        <w:tab/>
        <w:tab/>
        <w:tab/>
        <w:t xml:space="preserve">Date de naissance : </w:t>
      </w:r>
    </w:p>
    <w:p>
      <w:pPr>
        <w:pStyle w:val="Normal"/>
        <w:widowControl w:val="false"/>
        <w:tabs>
          <w:tab w:val="clear" w:pos="708"/>
          <w:tab w:val="left" w:pos="9211" w:leader="none"/>
        </w:tabs>
        <w:spacing w:before="0" w:after="120"/>
        <w:rPr>
          <w:rFonts w:ascii="Calibri" w:hAnsi="Calibri" w:cs="Calibri"/>
          <w:b/>
          <w:b/>
          <w:bCs/>
          <w:color w:val="FF0000"/>
        </w:rPr>
      </w:pPr>
      <w:r>
        <w:rPr>
          <w:rFonts w:cs="Calibri" w:ascii="Calibri" w:hAnsi="Calibri"/>
          <w:b/>
          <w:bCs/>
        </w:rPr>
        <w:t>Université et Ecole doctorale </w:t>
      </w:r>
      <w:r>
        <w:rPr>
          <w:rFonts w:cs="Calibri" w:ascii="Calibri" w:hAnsi="Calibri"/>
          <w:b/>
        </w:rPr>
        <w:t>:</w:t>
      </w:r>
    </w:p>
    <w:p>
      <w:pPr>
        <w:pStyle w:val="Normal"/>
        <w:widowControl w:val="false"/>
        <w:tabs>
          <w:tab w:val="clear" w:pos="708"/>
          <w:tab w:val="left" w:pos="9211" w:leader="none"/>
        </w:tabs>
        <w:spacing w:before="0" w:after="120"/>
        <w:rPr>
          <w:rFonts w:ascii="Calibri" w:hAnsi="Calibri" w:cs="Calibri"/>
        </w:rPr>
      </w:pPr>
      <w:r>
        <w:rPr>
          <w:rFonts w:cs="Calibri" w:ascii="Calibri" w:hAnsi="Calibri"/>
          <w:b/>
          <w:bCs/>
          <w:color w:val="FF0000"/>
        </w:rPr>
        <w:t>Adresse</w:t>
      </w:r>
      <w:r>
        <w:rPr>
          <w:rStyle w:val="FootnoteAnchor"/>
          <w:rFonts w:cs="Calibri" w:ascii="Calibri" w:hAnsi="Calibri"/>
          <w:b/>
          <w:bCs/>
          <w:color w:val="FF0000"/>
        </w:rPr>
        <w:footnoteReference w:id="2"/>
      </w:r>
      <w:r>
        <w:rPr>
          <w:rFonts w:cs="Calibri" w:ascii="Calibri" w:hAnsi="Calibri"/>
          <w:b/>
          <w:color w:val="FF0000"/>
        </w:rPr>
        <w:t> :</w:t>
      </w:r>
    </w:p>
    <w:p>
      <w:pPr>
        <w:pStyle w:val="Normal"/>
        <w:widowControl w:val="false"/>
        <w:tabs>
          <w:tab w:val="clear" w:pos="708"/>
          <w:tab w:val="right" w:pos="8789" w:leader="none"/>
        </w:tabs>
        <w:spacing w:lineRule="exact" w:line="240"/>
        <w:rPr>
          <w:rFonts w:ascii="Calibri" w:hAnsi="Calibri" w:cs="Calibri"/>
        </w:rPr>
      </w:pPr>
      <w:r>
        <w:rPr>
          <w:rFonts w:cs="Calibri" w:ascii="Calibri" w:hAnsi="Calibri"/>
        </w:rPr>
      </w:r>
    </w:p>
    <w:p>
      <w:pPr>
        <w:pStyle w:val="Normal"/>
        <w:widowControl w:val="false"/>
        <w:tabs>
          <w:tab w:val="clear" w:pos="708"/>
          <w:tab w:val="left" w:pos="5670" w:leader="none"/>
        </w:tabs>
        <w:spacing w:before="0" w:after="120"/>
        <w:rPr>
          <w:rFonts w:ascii="Calibri" w:hAnsi="Calibri" w:cs="Calibri"/>
          <w:color w:val="FF0000"/>
        </w:rPr>
      </w:pPr>
      <w:r>
        <w:rPr>
          <w:rFonts w:cs="Calibri" w:ascii="Calibri" w:hAnsi="Calibri"/>
        </w:rPr>
        <w:t>Téléphone :</w:t>
        <w:tab/>
        <w:t xml:space="preserve">Fax : </w:t>
      </w:r>
    </w:p>
    <w:p>
      <w:pPr>
        <w:pStyle w:val="Normal"/>
        <w:widowControl w:val="false"/>
        <w:tabs>
          <w:tab w:val="clear" w:pos="708"/>
          <w:tab w:val="left" w:pos="5670" w:leader="none"/>
        </w:tabs>
        <w:spacing w:before="0" w:after="120"/>
        <w:rPr>
          <w:rFonts w:ascii="Calibri" w:hAnsi="Calibri" w:cs="Calibri"/>
        </w:rPr>
      </w:pPr>
      <w:r>
        <w:rPr>
          <w:rFonts w:cs="Calibri" w:ascii="Calibri" w:hAnsi="Calibri"/>
          <w:color w:val="FF0000"/>
        </w:rPr>
        <w:t>Courrier électronique</w:t>
      </w:r>
      <w:r>
        <w:rPr>
          <w:rFonts w:cs="Calibri" w:ascii="Calibri" w:hAnsi="Calibri"/>
          <w:color w:val="FF0000"/>
          <w:vertAlign w:val="superscript"/>
        </w:rPr>
        <w:t>1</w:t>
      </w:r>
      <w:r>
        <w:rPr>
          <w:rFonts w:cs="Calibri" w:ascii="Calibri" w:hAnsi="Calibri"/>
          <w:color w:val="FF0000"/>
        </w:rPr>
        <w:t xml:space="preserve"> : </w:t>
      </w:r>
    </w:p>
    <w:p>
      <w:pPr>
        <w:pStyle w:val="Normal"/>
        <w:widowControl w:val="false"/>
        <w:spacing w:before="0" w:after="120"/>
        <w:rPr>
          <w:rFonts w:ascii="Calibri" w:hAnsi="Calibri" w:cs="Calibri"/>
          <w:b/>
          <w:b/>
          <w:bCs/>
        </w:rPr>
      </w:pPr>
      <w:r>
        <w:rPr>
          <w:rFonts w:cs="Calibri" w:ascii="Calibri" w:hAnsi="Calibri"/>
        </w:rPr>
        <w:t>Site internet personnel (s’il existe) :</w:t>
      </w:r>
    </w:p>
    <w:p>
      <w:pPr>
        <w:pStyle w:val="Normal"/>
        <w:widowControl w:val="false"/>
        <w:rPr>
          <w:rFonts w:ascii="Calibri" w:hAnsi="Calibri" w:cs="Calibri"/>
          <w:b/>
          <w:b/>
          <w:bCs/>
        </w:rPr>
      </w:pPr>
      <w:r>
        <w:rPr>
          <w:rFonts w:cs="Calibri" w:ascii="Calibri" w:hAnsi="Calibri"/>
          <w:b/>
          <w:bCs/>
        </w:rPr>
      </w:r>
    </w:p>
    <w:p>
      <w:pPr>
        <w:pStyle w:val="Normal"/>
        <w:widowControl w:val="false"/>
        <w:rPr>
          <w:rFonts w:ascii="Calibri" w:hAnsi="Calibri" w:cs="Calibri"/>
          <w:b/>
          <w:b/>
          <w:bCs/>
        </w:rPr>
      </w:pPr>
      <w:r>
        <w:rPr>
          <w:rFonts w:cs="Calibri" w:ascii="Calibri" w:hAnsi="Calibri"/>
          <w:b/>
          <w:bCs/>
        </w:rPr>
        <w:t xml:space="preserve">3. </w:t>
      </w:r>
      <w:r>
        <w:rPr>
          <w:rFonts w:cs="Calibri" w:ascii="Calibri" w:hAnsi="Calibri"/>
          <w:b/>
          <w:bCs/>
          <w:u w:val="single"/>
        </w:rPr>
        <w:t>MOTIVATION</w:t>
      </w:r>
      <w:r>
        <w:rPr>
          <w:rFonts w:cs="Calibri" w:ascii="Calibri" w:hAnsi="Calibri"/>
          <w:b/>
          <w:bCs/>
        </w:rPr>
        <w:t xml:space="preserve"> (rédigée par le parrain ou la marraine, maximum 1 000 caractères espaces compris)</w:t>
      </w:r>
    </w:p>
    <w:p>
      <w:pPr>
        <w:pStyle w:val="Normal"/>
        <w:widowControl w:val="false"/>
        <w:ind w:right="-411" w:hanging="0"/>
        <w:rPr>
          <w:rFonts w:ascii="Calibri" w:hAnsi="Calibri" w:cs="Calibri"/>
          <w:b/>
          <w:b/>
          <w:bCs/>
        </w:rPr>
      </w:pPr>
      <w:r>
        <w:rPr>
          <w:rFonts w:cs="Calibri" w:ascii="Calibri" w:hAnsi="Calibri"/>
          <w:b/>
          <w:bCs/>
        </w:rPr>
      </w:r>
    </w:p>
    <w:p>
      <w:pPr>
        <w:pStyle w:val="Normal"/>
        <w:jc w:val="both"/>
        <w:rPr>
          <w:rFonts w:ascii="Calibri" w:hAnsi="Calibri" w:cs="Calibri"/>
          <w:i/>
          <w:i/>
          <w:color w:val="000000"/>
        </w:rPr>
      </w:pPr>
      <w:r>
        <w:rPr>
          <w:rFonts w:cs="Calibri" w:ascii="Calibri" w:hAnsi="Calibri"/>
          <w:i/>
          <w:color w:val="000000"/>
        </w:rPr>
        <w:t xml:space="preserve">Les parrains et les marraines devront proposer des candidats exceptionnels et mettre en valeur les résultats innovants de ces derniers, publiés dans des revues importantes. Les candidats devront montrer leur capacité à ouvrir des perspectives, à avoir une vision de la recherche, à devenir chercheur. </w:t>
      </w:r>
    </w:p>
    <w:p>
      <w:pPr>
        <w:pStyle w:val="Normal"/>
        <w:jc w:val="both"/>
        <w:rPr>
          <w:rFonts w:ascii="Calibri" w:hAnsi="Calibri" w:cs="Calibri"/>
          <w:i/>
          <w:i/>
          <w:color w:val="000000"/>
        </w:rPr>
      </w:pPr>
      <w:r>
        <w:rPr>
          <w:rFonts w:cs="Calibri" w:ascii="Calibri" w:hAnsi="Calibri"/>
          <w:i/>
          <w:color w:val="000000"/>
        </w:rPr>
      </w:r>
    </w:p>
    <w:p>
      <w:pPr>
        <w:pStyle w:val="Normal"/>
        <w:jc w:val="both"/>
        <w:rPr>
          <w:rFonts w:ascii="Calibri" w:hAnsi="Calibri" w:cs="Calibri"/>
          <w:b/>
          <w:b/>
          <w:bCs/>
          <w:i/>
          <w:i/>
          <w:color w:val="000000"/>
        </w:rPr>
      </w:pPr>
      <w:r>
        <w:rPr>
          <w:rFonts w:cs="Calibri" w:ascii="Calibri" w:hAnsi="Calibri"/>
          <w:i/>
          <w:color w:val="000000"/>
        </w:rPr>
        <w:t>La contribution du candidat à des publications où il est premier auteur sera particulièrement appréciée.</w:t>
      </w:r>
    </w:p>
    <w:p>
      <w:pPr>
        <w:pStyle w:val="Normal"/>
        <w:widowControl w:val="false"/>
        <w:ind w:right="-411" w:hanging="0"/>
        <w:jc w:val="both"/>
        <w:rPr>
          <w:rFonts w:ascii="Calibri" w:hAnsi="Calibri" w:cs="Calibri"/>
          <w:b/>
          <w:b/>
          <w:bCs/>
          <w:i/>
          <w:i/>
          <w:color w:val="000000"/>
        </w:rPr>
      </w:pPr>
      <w:r>
        <w:rPr>
          <w:rFonts w:cs="Calibri" w:ascii="Calibri" w:hAnsi="Calibri"/>
          <w:b/>
          <w:bCs/>
          <w:i/>
          <w:color w:val="000000"/>
        </w:rPr>
      </w:r>
    </w:p>
    <w:p>
      <w:pPr>
        <w:pStyle w:val="Normal"/>
        <w:widowControl w:val="false"/>
        <w:ind w:right="-411" w:hanging="0"/>
        <w:rPr>
          <w:rFonts w:ascii="Calibri" w:hAnsi="Calibri" w:cs="Calibri"/>
          <w:b/>
          <w:b/>
          <w:bCs/>
          <w:i/>
          <w:i/>
          <w:color w:val="000000"/>
        </w:rPr>
      </w:pPr>
      <w:r>
        <w:rPr>
          <w:rFonts w:cs="Calibri" w:ascii="Calibri" w:hAnsi="Calibri"/>
          <w:b/>
          <w:bCs/>
          <w:i/>
          <w:color w:val="000000"/>
        </w:rPr>
      </w:r>
    </w:p>
    <w:p>
      <w:pPr>
        <w:pStyle w:val="Normal"/>
        <w:widowControl w:val="false"/>
        <w:ind w:right="-411" w:hanging="0"/>
        <w:rPr>
          <w:rFonts w:ascii="Arial" w:hAnsi="Arial" w:cs="Arial"/>
          <w:i/>
          <w:i/>
        </w:rPr>
      </w:pPr>
      <w:r>
        <w:rPr>
          <w:rFonts w:cs="Calibri" w:ascii="Calibri" w:hAnsi="Calibri"/>
          <w:b/>
          <w:bCs/>
        </w:rPr>
        <w:t>Date et signature du parrain ou de la marraine </w:t>
      </w:r>
      <w:r>
        <w:rPr>
          <w:rFonts w:cs="Lucida Grande" w:ascii="Lucida Grande" w:hAnsi="Lucida Grande"/>
        </w:rPr>
        <w:t>:</w:t>
      </w:r>
    </w:p>
    <w:p>
      <w:pPr>
        <w:pStyle w:val="Normal"/>
        <w:jc w:val="both"/>
        <w:rPr>
          <w:rFonts w:ascii="Arial" w:hAnsi="Arial" w:cs="Arial"/>
          <w:i/>
          <w:i/>
        </w:rPr>
      </w:pPr>
      <w:r>
        <w:rPr>
          <w:rFonts w:cs="Arial" w:ascii="Arial" w:hAnsi="Arial"/>
          <w:i/>
        </w:rPr>
      </w:r>
    </w:p>
    <w:p>
      <w:pPr>
        <w:pStyle w:val="Normal"/>
        <w:jc w:val="both"/>
        <w:rPr>
          <w:rFonts w:ascii="Arial" w:hAnsi="Arial" w:cs="Arial"/>
          <w:i/>
          <w:i/>
        </w:rPr>
      </w:pPr>
      <w:r>
        <w:rPr>
          <w:rFonts w:cs="Arial" w:ascii="Arial" w:hAnsi="Arial"/>
          <w:i/>
        </w:rPr>
      </w:r>
    </w:p>
    <w:p>
      <w:pPr>
        <w:pStyle w:val="Normal"/>
        <w:jc w:val="both"/>
        <w:rPr>
          <w:rFonts w:ascii="Arial" w:hAnsi="Arial" w:cs="Arial"/>
          <w:i/>
          <w:i/>
        </w:rPr>
      </w:pPr>
      <w:r>
        <w:rPr>
          <w:rFonts w:cs="Arial" w:ascii="Arial" w:hAnsi="Arial"/>
          <w:i/>
        </w:rPr>
      </w:r>
    </w:p>
    <w:p>
      <w:pPr>
        <w:pStyle w:val="Normal"/>
        <w:numPr>
          <w:ilvl w:val="0"/>
          <w:numId w:val="2"/>
        </w:numPr>
        <w:ind w:left="0" w:hanging="360"/>
        <w:jc w:val="both"/>
        <w:rPr/>
      </w:pPr>
      <w:r>
        <w:rPr>
          <w:rFonts w:cs="Arial" w:ascii="Arial" w:hAnsi="Arial"/>
          <w:b/>
          <w:i/>
        </w:rPr>
        <w:t xml:space="preserve">JOINDRE A CE FORMULAIRE : </w:t>
      </w:r>
      <w:r>
        <w:rPr>
          <w:rFonts w:cs="Calibri" w:ascii="Calibri" w:hAnsi="Calibri"/>
          <w:b/>
          <w:i/>
          <w:sz w:val="22"/>
        </w:rPr>
        <w:t>le rapport de soutenance de la thèse, les rapports des deux rapporteurs, la liste des publications (en différenciant celles qui sont issues directement de la thèse des autres publications – et y compris la liste des posters), les résumés des publications et posters, directement issus de la thèse et de ceux non issus de la thèse, ainsi que le lien internet vers la thèse (ou bien le fichier de la thèse, si le lien n’existe pas).</w:t>
      </w:r>
    </w:p>
    <w:sectPr>
      <w:footnotePr>
        <w:numFmt w:val="decimal"/>
      </w:footnotePr>
      <w:type w:val="nextPage"/>
      <w:pgSz w:w="11906" w:h="16815"/>
      <w:pgMar w:left="1418" w:right="1418" w:header="0" w:top="1134" w:footer="0" w:bottom="99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Lucida Grande">
    <w:charset w:val="01"/>
    <w:family w:val="roman"/>
    <w:pitch w:val="variable"/>
  </w:font>
  <w:font w:name="Liberation Sans">
    <w:altName w:val="Arial"/>
    <w:charset w:val="01"/>
    <w:family w:val="roman"/>
    <w:pitch w:val="variable"/>
  </w:font>
  <w:font w:name="Calibri">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rFonts w:eastAsia="Calibri" w:cs="Calibri" w:ascii="Calibri" w:hAnsi="Calibri"/>
        </w:rPr>
        <w:t xml:space="preserve"> </w:t>
      </w:r>
      <w:r>
        <w:rPr>
          <w:rFonts w:cs="Calibri" w:ascii="Calibri" w:hAnsi="Calibri"/>
          <w:color w:val="FF0000"/>
          <w:sz w:val="20"/>
          <w:szCs w:val="20"/>
        </w:rPr>
        <w:t>Merci de bien vouloir vérifier que l’adresse et le courrier électronique soient encore valables en janvier 2022.</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lvl>
    <w:lvl w:ilvl="1">
      <w:start w:val="1"/>
      <w:pStyle w:val="Heading2"/>
      <w:numFmt w:val="none"/>
      <w:suff w:val="nothing"/>
      <w:lvlText w:val=""/>
      <w:lvlJc w:val="left"/>
      <w:pPr>
        <w:ind w:left="576" w:hanging="576"/>
      </w:pPr>
    </w:lvl>
    <w:lvl w:ilvl="2">
      <w:start w:val="1"/>
      <w:pStyle w:val="Heading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4320" w:hanging="360"/>
      </w:pPr>
      <w:rPr>
        <w:rFonts w:ascii="Calibri" w:hAnsi="Calibri" w:cs="Calibri" w:hint="default"/>
        <w:rFonts w:cs="Calibri"/>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ind w:left="720" w:hanging="360"/>
      </w:pPr>
      <w:rPr>
        <w:rFonts w:ascii="Calibri" w:hAnsi="Calibri" w:cs="Calibri" w:hint="default"/>
        <w:sz w:val="12"/>
        <w:szCs w:val="12"/>
        <w:rFonts w:cs="Calibri"/>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szCs w:val="24"/>
        <w:lang w:val="fr-FR"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bidi="ar-SA" w:val="fr-FR" w:eastAsia="zh-CN"/>
    </w:rPr>
  </w:style>
  <w:style w:type="paragraph" w:styleId="Heading1">
    <w:name w:val="Heading 1"/>
    <w:basedOn w:val="Normal"/>
    <w:next w:val="Normal"/>
    <w:uiPriority w:val="9"/>
    <w:qFormat/>
    <w:pPr>
      <w:keepNext w:val="true"/>
      <w:numPr>
        <w:ilvl w:val="0"/>
        <w:numId w:val="1"/>
      </w:numPr>
      <w:jc w:val="center"/>
      <w:outlineLvl w:val="0"/>
    </w:pPr>
    <w:rPr>
      <w:rFonts w:ascii="Arial" w:hAnsi="Arial" w:cs="Arial"/>
      <w:i/>
      <w:sz w:val="32"/>
      <w:lang w:val="en-GB"/>
    </w:rPr>
  </w:style>
  <w:style w:type="paragraph" w:styleId="Heading2">
    <w:name w:val="Heading 2"/>
    <w:basedOn w:val="Normal"/>
    <w:next w:val="Normal"/>
    <w:uiPriority w:val="9"/>
    <w:semiHidden/>
    <w:unhideWhenUsed/>
    <w:qFormat/>
    <w:pPr>
      <w:keepNext w:val="true"/>
      <w:numPr>
        <w:ilvl w:val="1"/>
        <w:numId w:val="1"/>
      </w:numPr>
      <w:pBdr>
        <w:top w:val="single" w:sz="12" w:space="1" w:color="0000FF"/>
        <w:left w:val="single" w:sz="12" w:space="4" w:color="0000FF"/>
        <w:bottom w:val="single" w:sz="12" w:space="1" w:color="0000FF"/>
        <w:right w:val="single" w:sz="12" w:space="4" w:color="0000FF"/>
      </w:pBdr>
      <w:jc w:val="center"/>
      <w:outlineLvl w:val="1"/>
    </w:pPr>
    <w:rPr>
      <w:rFonts w:ascii="Arial" w:hAnsi="Arial" w:cs="Arial"/>
      <w:sz w:val="24"/>
    </w:rPr>
  </w:style>
  <w:style w:type="paragraph" w:styleId="Heading3">
    <w:name w:val="Heading 3"/>
    <w:basedOn w:val="Normal"/>
    <w:next w:val="Normal"/>
    <w:uiPriority w:val="9"/>
    <w:semiHidden/>
    <w:unhideWhenUsed/>
    <w:qFormat/>
    <w:pPr>
      <w:keepNext w:val="true"/>
      <w:numPr>
        <w:ilvl w:val="2"/>
        <w:numId w:val="1"/>
      </w:numPr>
      <w:pBdr>
        <w:top w:val="single" w:sz="12" w:space="1" w:color="0000FF"/>
        <w:left w:val="single" w:sz="12" w:space="4" w:color="0000FF"/>
        <w:bottom w:val="single" w:sz="12" w:space="1" w:color="0000FF"/>
        <w:right w:val="single" w:sz="12" w:space="4" w:color="0000FF"/>
      </w:pBdr>
      <w:jc w:val="both"/>
      <w:outlineLvl w:val="2"/>
    </w:pPr>
    <w:rPr>
      <w:rFonts w:ascii="Arial" w:hAnsi="Arial" w:cs="Arial"/>
      <w:i/>
      <w:sz w:val="1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Calibri" w:hAnsi="Calibri" w:cs="Calibri"/>
    </w:rPr>
  </w:style>
  <w:style w:type="character" w:styleId="WW8Num3z0" w:customStyle="1">
    <w:name w:val="WW8Num3z0"/>
    <w:qFormat/>
    <w:rPr>
      <w:rFonts w:ascii="Calibri" w:hAnsi="Calibri" w:cs="Calibri"/>
      <w:szCs w:val="12"/>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8Num3z1" w:customStyle="1">
    <w:name w:val="WW8Num3z1"/>
    <w:qFormat/>
    <w:rPr>
      <w:rFonts w:ascii="Courier New" w:hAnsi="Courier New" w:cs="Wingdings"/>
    </w:rPr>
  </w:style>
  <w:style w:type="character" w:styleId="WW8Num3z2" w:customStyle="1">
    <w:name w:val="WW8Num3z2"/>
    <w:qFormat/>
    <w:rPr>
      <w:rFonts w:ascii="Wingdings" w:hAnsi="Wingdings" w:cs="Wingdings"/>
    </w:rPr>
  </w:style>
  <w:style w:type="character" w:styleId="WW8Num3z3" w:customStyle="1">
    <w:name w:val="WW8Num3z3"/>
    <w:qFormat/>
    <w:rPr>
      <w:rFonts w:ascii="Symbol" w:hAnsi="Symbol" w:cs="Symbol"/>
    </w:rPr>
  </w:style>
  <w:style w:type="character" w:styleId="WW8Num4z0" w:customStyle="1">
    <w:name w:val="WW8Num4z0"/>
    <w:qFormat/>
    <w:rPr>
      <w:rFonts w:ascii="Symbol" w:hAnsi="Symbol" w:cs="Symbol"/>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0" w:customStyle="1">
    <w:name w:val="WW8Num5z0"/>
    <w:qFormat/>
    <w:rPr>
      <w:rFonts w:ascii="Calibri" w:hAnsi="Calibri" w:cs="Calibri"/>
    </w:rPr>
  </w:style>
  <w:style w:type="character" w:styleId="WW8Num5z1" w:customStyle="1">
    <w:name w:val="WW8Num5z1"/>
    <w:qFormat/>
    <w:rPr>
      <w:rFonts w:ascii="Courier New" w:hAnsi="Courier New" w:cs="Wingdings"/>
    </w:rPr>
  </w:style>
  <w:style w:type="character" w:styleId="WW8Num5z2" w:customStyle="1">
    <w:name w:val="WW8Num5z2"/>
    <w:qFormat/>
    <w:rPr>
      <w:rFonts w:ascii="Wingdings" w:hAnsi="Wingdings" w:cs="Wingdings"/>
    </w:rPr>
  </w:style>
  <w:style w:type="character" w:styleId="WW8Num5z3" w:customStyle="1">
    <w:name w:val="WW8Num5z3"/>
    <w:qFormat/>
    <w:rPr>
      <w:rFonts w:ascii="Symbol" w:hAnsi="Symbol" w:cs="Symbol"/>
    </w:rPr>
  </w:style>
  <w:style w:type="character" w:styleId="WW8Num6z0" w:customStyle="1">
    <w:name w:val="WW8Num6z0"/>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7z0" w:customStyle="1">
    <w:name w:val="WW8Num7z0"/>
    <w:qFormat/>
    <w:rPr>
      <w:rFonts w:ascii="Courier New" w:hAnsi="Courier New" w:cs="Courier New"/>
    </w:rPr>
  </w:style>
  <w:style w:type="character" w:styleId="WW8Num7z2" w:customStyle="1">
    <w:name w:val="WW8Num7z2"/>
    <w:qFormat/>
    <w:rPr>
      <w:rFonts w:ascii="Wingdings" w:hAnsi="Wingdings" w:cs="Wingdings"/>
    </w:rPr>
  </w:style>
  <w:style w:type="character" w:styleId="WW8Num7z3" w:customStyle="1">
    <w:name w:val="WW8Num7z3"/>
    <w:qFormat/>
    <w:rPr>
      <w:rFonts w:ascii="Symbol" w:hAnsi="Symbol" w:cs="Symbol"/>
    </w:rPr>
  </w:style>
  <w:style w:type="character" w:styleId="WW8Num8z0" w:customStyle="1">
    <w:name w:val="WW8Num8z0"/>
    <w:qFormat/>
    <w:rPr>
      <w:rFonts w:ascii="Courier New" w:hAnsi="Courier New" w:cs="Courier New"/>
    </w:rPr>
  </w:style>
  <w:style w:type="character" w:styleId="WW8Num8z2" w:customStyle="1">
    <w:name w:val="WW8Num8z2"/>
    <w:qFormat/>
    <w:rPr>
      <w:rFonts w:ascii="Wingdings" w:hAnsi="Wingdings" w:cs="Wingdings"/>
    </w:rPr>
  </w:style>
  <w:style w:type="character" w:styleId="WW8Num8z3" w:customStyle="1">
    <w:name w:val="WW8Num8z3"/>
    <w:qFormat/>
    <w:rPr>
      <w:rFonts w:ascii="Symbol" w:hAnsi="Symbol" w:cs="Symbol"/>
    </w:rPr>
  </w:style>
  <w:style w:type="character" w:styleId="WW8Num9z0" w:customStyle="1">
    <w:name w:val="WW8Num9z0"/>
    <w:qFormat/>
    <w:rPr>
      <w:rFonts w:ascii="Courier New" w:hAnsi="Courier New" w:cs="Courier New"/>
    </w:rPr>
  </w:style>
  <w:style w:type="character" w:styleId="WW8Num9z2" w:customStyle="1">
    <w:name w:val="WW8Num9z2"/>
    <w:qFormat/>
    <w:rPr>
      <w:rFonts w:ascii="Wingdings" w:hAnsi="Wingdings" w:cs="Wingdings"/>
    </w:rPr>
  </w:style>
  <w:style w:type="character" w:styleId="WW8Num9z3" w:customStyle="1">
    <w:name w:val="WW8Num9z3"/>
    <w:qFormat/>
    <w:rPr>
      <w:rFonts w:ascii="Symbol" w:hAnsi="Symbol" w:cs="Symbol"/>
    </w:rPr>
  </w:style>
  <w:style w:type="character" w:styleId="WW8Num10z0" w:customStyle="1">
    <w:name w:val="WW8Num10z0"/>
    <w:qFormat/>
    <w:rPr>
      <w:rFonts w:ascii="Courier New" w:hAnsi="Courier New" w:cs="Courier New"/>
    </w:rPr>
  </w:style>
  <w:style w:type="character" w:styleId="WW8Num10z2" w:customStyle="1">
    <w:name w:val="WW8Num10z2"/>
    <w:qFormat/>
    <w:rPr>
      <w:rFonts w:ascii="Wingdings" w:hAnsi="Wingdings" w:cs="Wingdings"/>
    </w:rPr>
  </w:style>
  <w:style w:type="character" w:styleId="WW8Num10z3" w:customStyle="1">
    <w:name w:val="WW8Num10z3"/>
    <w:qFormat/>
    <w:rPr>
      <w:rFonts w:ascii="Symbol" w:hAnsi="Symbol" w:cs="Symbol"/>
    </w:rPr>
  </w:style>
  <w:style w:type="character" w:styleId="WW8Num11z0" w:customStyle="1">
    <w:name w:val="WW8Num11z0"/>
    <w:qFormat/>
    <w:rPr>
      <w:rFonts w:ascii="Symbol" w:hAnsi="Symbol" w:cs="Symbol"/>
    </w:rPr>
  </w:style>
  <w:style w:type="character" w:styleId="WW8Num12z0" w:customStyle="1">
    <w:name w:val="WW8Num12z0"/>
    <w:qFormat/>
    <w:rPr>
      <w:rFonts w:ascii="Symbol" w:hAnsi="Symbol" w:cs="Symbol"/>
    </w:rPr>
  </w:style>
  <w:style w:type="character" w:styleId="WW8Num13z0" w:customStyle="1">
    <w:name w:val="WW8Num13z0"/>
    <w:qFormat/>
    <w:rPr>
      <w:rFonts w:ascii="Symbol" w:hAnsi="Symbol" w:cs="Symbol"/>
    </w:rPr>
  </w:style>
  <w:style w:type="character" w:styleId="WW8NumSt1z0" w:customStyle="1">
    <w:name w:val="WW8NumSt1z0"/>
    <w:qFormat/>
    <w:rPr>
      <w:rFonts w:ascii="Symbol" w:hAnsi="Symbol" w:cs="Symbol"/>
    </w:rPr>
  </w:style>
  <w:style w:type="character" w:styleId="InternetLink" w:customStyle="1">
    <w:name w:val="Internet Link"/>
    <w:rPr>
      <w:color w:val="0000FF"/>
      <w:u w:val="single"/>
    </w:rPr>
  </w:style>
  <w:style w:type="character" w:styleId="VisitedInternetLink" w:customStyle="1">
    <w:name w:val="Visited Internet Link"/>
    <w:rPr>
      <w:color w:val="800080"/>
      <w:u w:val="single"/>
    </w:rPr>
  </w:style>
  <w:style w:type="character" w:styleId="StrongEmphasis" w:customStyle="1">
    <w:name w:val="Strong Emphasis"/>
    <w:qFormat/>
    <w:rPr>
      <w:b/>
      <w:bCs/>
    </w:rPr>
  </w:style>
  <w:style w:type="character" w:styleId="TextedebullesCar" w:customStyle="1">
    <w:name w:val="Texte de bulles Car"/>
    <w:qFormat/>
    <w:rPr>
      <w:rFonts w:ascii="Lucida Grande" w:hAnsi="Lucida Grande" w:cs="Lucida Grande"/>
      <w:sz w:val="18"/>
      <w:szCs w:val="18"/>
    </w:rPr>
  </w:style>
  <w:style w:type="character" w:styleId="NotedebasdepageCar" w:customStyle="1">
    <w:name w:val="Note de bas de page Car"/>
    <w:qFormat/>
    <w:rPr>
      <w:sz w:val="24"/>
      <w:szCs w:val="24"/>
    </w:rPr>
  </w:style>
  <w:style w:type="character" w:styleId="Caractresdenotedebasdepage" w:customStyle="1">
    <w:name w:val="Caractères de note de bas de page"/>
    <w:qFormat/>
    <w:rPr>
      <w:vertAlign w:val="superscript"/>
    </w:rPr>
  </w:style>
  <w:style w:type="character" w:styleId="FootnoteCharacters" w:customStyle="1">
    <w:name w:val="Footnote Characters"/>
    <w:qFormat/>
    <w:rPr>
      <w:vertAlign w:val="superscript"/>
    </w:rPr>
  </w:style>
  <w:style w:type="character" w:styleId="Caractresdenotedefin" w:customStyle="1">
    <w:name w:val="Caractères de note de fin"/>
    <w:qFormat/>
    <w:rPr>
      <w:vertAlign w:val="superscript"/>
    </w:rPr>
  </w:style>
  <w:style w:type="character" w:styleId="WWCaractresdenotedefin" w:customStyle="1">
    <w:name w:val="WW-Caractères de note de fin"/>
    <w:qFormat/>
    <w:rPr/>
  </w:style>
  <w:style w:type="character" w:styleId="EndnoteCharacters" w:customStyle="1">
    <w:name w:val="Endnote Characters"/>
    <w:qFormat/>
    <w:rPr>
      <w:vertAlign w:val="superscript"/>
    </w:rPr>
  </w:style>
  <w:style w:type="character" w:styleId="FootnoteAnchor" w:customStyle="1">
    <w:name w:val="Footnote Anchor"/>
    <w:rPr>
      <w:vertAlign w:val="superscript"/>
    </w:rPr>
  </w:style>
  <w:style w:type="character" w:styleId="EndnoteAnchor" w:customStyle="1">
    <w:name w:val="Endnote Anchor"/>
    <w:rPr>
      <w:vertAlign w:val="superscript"/>
    </w:rPr>
  </w:style>
  <w:style w:type="paragraph" w:styleId="Heading" w:customStyle="1">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pBdr>
        <w:top w:val="single" w:sz="12" w:space="1" w:color="0000FF"/>
        <w:left w:val="single" w:sz="12" w:space="4" w:color="0000FF"/>
        <w:bottom w:val="single" w:sz="12" w:space="1" w:color="0000FF"/>
        <w:right w:val="single" w:sz="12" w:space="4" w:color="0000FF"/>
      </w:pBdr>
      <w:jc w:val="center"/>
    </w:pPr>
    <w:rPr>
      <w:rFonts w:ascii="Arial" w:hAnsi="Arial" w:cs="Arial"/>
      <w:lang w:val="en-GB"/>
    </w:rPr>
  </w:style>
  <w:style w:type="paragraph" w:styleId="List">
    <w:name w:val="List"/>
    <w:basedOn w:val="TextBody"/>
    <w:pPr/>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sz w:val="24"/>
      <w:szCs w:val="24"/>
    </w:rPr>
  </w:style>
  <w:style w:type="paragraph" w:styleId="Title">
    <w:name w:val="Title"/>
    <w:basedOn w:val="Normal"/>
    <w:next w:val="TextBody"/>
    <w:uiPriority w:val="10"/>
    <w:qFormat/>
    <w:pPr>
      <w:jc w:val="center"/>
    </w:pPr>
    <w:rPr>
      <w:rFonts w:ascii="Arial" w:hAnsi="Arial" w:cs="Arial"/>
      <w:b/>
      <w:sz w:val="36"/>
    </w:rPr>
  </w:style>
  <w:style w:type="paragraph" w:styleId="TextBodyIndent">
    <w:name w:val="Body Text Indent"/>
    <w:basedOn w:val="Normal"/>
    <w:pPr>
      <w:ind w:left="426" w:hanging="0"/>
      <w:jc w:val="center"/>
    </w:pPr>
    <w:rPr>
      <w:rFonts w:ascii="Arial" w:hAnsi="Arial" w:cs="Arial"/>
      <w:i/>
      <w:sz w:val="28"/>
    </w:rPr>
  </w:style>
  <w:style w:type="paragraph" w:styleId="NormalWeb">
    <w:name w:val="Normal (Web)"/>
    <w:basedOn w:val="Normal"/>
    <w:qFormat/>
    <w:pPr>
      <w:spacing w:before="100" w:after="100"/>
    </w:pPr>
    <w:rPr>
      <w:sz w:val="24"/>
      <w:szCs w:val="24"/>
    </w:rPr>
  </w:style>
  <w:style w:type="paragraph" w:styleId="LONormal" w:customStyle="1">
    <w:name w:val="LO-Normal"/>
    <w:qFormat/>
    <w:pPr>
      <w:widowControl w:val="false"/>
      <w:suppressAutoHyphens w:val="true"/>
      <w:bidi w:val="0"/>
      <w:spacing w:before="0" w:after="0"/>
      <w:jc w:val="left"/>
    </w:pPr>
    <w:rPr>
      <w:rFonts w:ascii="Arial" w:hAnsi="Arial" w:eastAsia="Cambria" w:cs="Arial"/>
      <w:color w:val="000000"/>
      <w:kern w:val="0"/>
      <w:sz w:val="20"/>
      <w:szCs w:val="24"/>
      <w:lang w:bidi="ar-SA" w:val="fr-FR" w:eastAsia="zh-CN"/>
    </w:rPr>
  </w:style>
  <w:style w:type="paragraph" w:styleId="BalloonText">
    <w:name w:val="Balloon Text"/>
    <w:basedOn w:val="Normal"/>
    <w:qFormat/>
    <w:pPr/>
    <w:rPr>
      <w:rFonts w:ascii="Lucida Grande" w:hAnsi="Lucida Grande" w:cs="Lucida Grande"/>
      <w:sz w:val="18"/>
      <w:szCs w:val="18"/>
    </w:rPr>
  </w:style>
  <w:style w:type="paragraph" w:styleId="Footnote">
    <w:name w:val="Footnote Text"/>
    <w:basedOn w:val="Normal"/>
    <w:pPr/>
    <w:rPr>
      <w:sz w:val="24"/>
      <w:szCs w:val="24"/>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LibreOffice/6.3.5.2$MacOSX_X86_64 LibreOffice_project/dd0751754f11728f69b42ee2af66670068624673</Application>
  <Pages>3</Pages>
  <Words>686</Words>
  <Characters>3686</Characters>
  <CharactersWithSpaces>4339</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2021-04-16T13:08:00Z</dcterms:created>
  <dc:creator>Anne-Marie LAMBERT</dc:creator>
  <dc:description/>
  <dc:language>fr-FR</dc:language>
  <cp:lastModifiedBy/>
  <cp:lastPrinted>2017-03-15T11:19:00Z</cp:lastPrinted>
  <dcterms:modified xsi:type="dcterms:W3CDTF">2021-04-20T09:35:10Z</dcterms:modified>
  <cp:revision>5</cp:revision>
  <dc:subject/>
  <dc:title>PRIX SCIENTIFIQUE DANIEL JOUVANCE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